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2E" w:rsidRDefault="0098512E" w:rsidP="0098512E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512694812"/>
      <w:bookmarkStart w:id="1" w:name="_Toc512695484"/>
      <w:bookmarkStart w:id="2" w:name="_Toc512695862"/>
      <w:bookmarkStart w:id="3" w:name="_Toc513322669"/>
      <w:bookmarkStart w:id="4" w:name="_Toc514013978"/>
      <w:r w:rsidRPr="00B215F4">
        <w:rPr>
          <w:rFonts w:ascii="Arial" w:hAnsi="Arial" w:cs="Arial"/>
          <w:b/>
          <w:bCs/>
          <w:sz w:val="28"/>
          <w:szCs w:val="28"/>
        </w:rPr>
        <w:t>Съгласие за обработване на лични данни</w:t>
      </w:r>
      <w:bookmarkEnd w:id="0"/>
      <w:bookmarkEnd w:id="1"/>
      <w:bookmarkEnd w:id="2"/>
      <w:bookmarkEnd w:id="3"/>
      <w:bookmarkEnd w:id="4"/>
    </w:p>
    <w:p w:rsidR="0098512E" w:rsidRPr="00B215F4" w:rsidRDefault="0098512E" w:rsidP="0098512E"/>
    <w:p w:rsidR="0098512E" w:rsidRDefault="0098512E" w:rsidP="0098512E">
      <w:pPr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6232"/>
      </w:tblGrid>
      <w:tr w:rsidR="0098512E" w:rsidRPr="00B215F4" w:rsidTr="000515B2">
        <w:tc>
          <w:tcPr>
            <w:tcW w:w="3147" w:type="dxa"/>
          </w:tcPr>
          <w:p w:rsidR="0098512E" w:rsidRPr="00B215F4" w:rsidRDefault="0098512E" w:rsidP="000515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:rsidR="0098512E" w:rsidRPr="00B215F4" w:rsidRDefault="0098512E" w:rsidP="000515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12E" w:rsidRPr="00B215F4" w:rsidTr="000515B2">
        <w:tc>
          <w:tcPr>
            <w:tcW w:w="3147" w:type="dxa"/>
          </w:tcPr>
          <w:p w:rsidR="0098512E" w:rsidRDefault="0098512E" w:rsidP="00051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:rsidR="0098512E" w:rsidRPr="00B215F4" w:rsidRDefault="0098512E" w:rsidP="000515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98512E" w:rsidRPr="00B215F4" w:rsidTr="000515B2">
        <w:tc>
          <w:tcPr>
            <w:tcW w:w="3147" w:type="dxa"/>
          </w:tcPr>
          <w:p w:rsidR="0098512E" w:rsidRDefault="0098512E" w:rsidP="000515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:rsidR="0098512E" w:rsidRPr="00B215F4" w:rsidRDefault="0098512E" w:rsidP="000515B2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:rsidR="0098512E" w:rsidRDefault="0098512E" w:rsidP="0098512E">
      <w:pPr>
        <w:rPr>
          <w:rFonts w:ascii="Arial" w:hAnsi="Arial" w:cs="Arial"/>
          <w:b/>
          <w:sz w:val="20"/>
          <w:szCs w:val="20"/>
        </w:rPr>
      </w:pPr>
    </w:p>
    <w:p w:rsidR="0098512E" w:rsidRDefault="0098512E" w:rsidP="0098512E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8512E" w:rsidRDefault="0098512E" w:rsidP="0098512E">
      <w:pPr>
        <w:rPr>
          <w:rFonts w:ascii="Arial" w:hAnsi="Arial" w:cs="Arial"/>
          <w:b/>
          <w:sz w:val="20"/>
          <w:szCs w:val="20"/>
        </w:rPr>
      </w:pPr>
    </w:p>
    <w:p w:rsidR="0098512E" w:rsidRPr="00F5407D" w:rsidRDefault="0098512E" w:rsidP="0098512E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Членовете на съответната 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>, община ……………………………….; респективно отговорното 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>о (ТСБ) и/или отговорния за региона отдел „Статистически изследвания“ на 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:rsidR="0098512E" w:rsidRDefault="0098512E" w:rsidP="0098512E">
      <w:pPr>
        <w:jc w:val="both"/>
        <w:rPr>
          <w:rFonts w:ascii="Arial" w:hAnsi="Arial" w:cs="Arial"/>
          <w:b/>
          <w:sz w:val="20"/>
          <w:szCs w:val="20"/>
        </w:rPr>
      </w:pPr>
    </w:p>
    <w:p w:rsidR="0098512E" w:rsidRDefault="0098512E" w:rsidP="0098512E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 xml:space="preserve">декларирам,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:rsidR="0098512E" w:rsidRDefault="0098512E" w:rsidP="0098512E">
      <w:pPr>
        <w:pStyle w:val="2"/>
        <w:rPr>
          <w:rFonts w:ascii="Arial" w:hAnsi="Arial" w:cs="Arial"/>
          <w:sz w:val="20"/>
          <w:szCs w:val="20"/>
        </w:rPr>
      </w:pPr>
    </w:p>
    <w:p w:rsidR="0098512E" w:rsidRPr="00F5407D" w:rsidRDefault="0098512E" w:rsidP="0098512E">
      <w:pPr>
        <w:pStyle w:val="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:rsidR="0098512E" w:rsidRPr="00F5407D" w:rsidRDefault="0098512E" w:rsidP="0098512E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>
        <w:rPr>
          <w:rFonts w:ascii="Arial" w:hAnsi="Arial" w:cs="Arial"/>
          <w:i/>
          <w:iCs/>
          <w:sz w:val="16"/>
          <w:szCs w:val="16"/>
        </w:rPr>
        <w:t>“ от Регламента.)</w:t>
      </w:r>
    </w:p>
    <w:p w:rsidR="0098512E" w:rsidRDefault="0098512E" w:rsidP="0098512E">
      <w:pPr>
        <w:rPr>
          <w:rFonts w:ascii="Arial" w:hAnsi="Arial" w:cs="Arial"/>
          <w:b/>
          <w:sz w:val="20"/>
          <w:szCs w:val="20"/>
        </w:rPr>
      </w:pPr>
    </w:p>
    <w:p w:rsidR="0098512E" w:rsidRDefault="0098512E" w:rsidP="0098512E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:rsidR="0098512E" w:rsidRDefault="0098512E" w:rsidP="009851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8512E" w:rsidRPr="00BF4F0F" w:rsidRDefault="0098512E" w:rsidP="0098512E">
      <w:pPr>
        <w:pStyle w:val="a5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преброителна комисия </w:t>
      </w:r>
      <w:r w:rsidR="009A7E39">
        <w:rPr>
          <w:rFonts w:ascii="Arial" w:hAnsi="Arial" w:cs="Arial"/>
          <w:b/>
          <w:sz w:val="20"/>
          <w:szCs w:val="20"/>
          <w:lang w:val="bg-BG"/>
        </w:rPr>
        <w:t>–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община</w:t>
      </w:r>
      <w:r w:rsidR="009A7E3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A7E39">
        <w:rPr>
          <w:rFonts w:ascii="Arial" w:hAnsi="Arial" w:cs="Arial"/>
          <w:b/>
          <w:sz w:val="20"/>
          <w:szCs w:val="20"/>
          <w:lang w:val="bg-BG"/>
        </w:rPr>
        <w:t>Стражица</w:t>
      </w:r>
    </w:p>
    <w:p w:rsidR="0098512E" w:rsidRPr="00BF4F0F" w:rsidRDefault="0098512E" w:rsidP="0098512E">
      <w:pPr>
        <w:pStyle w:val="a5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статистически институт </w:t>
      </w:r>
    </w:p>
    <w:p w:rsidR="0098512E" w:rsidRPr="00BF4F0F" w:rsidRDefault="0098512E" w:rsidP="0098512E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>ул. „П. Волов“ № 2, София, 1038, България</w:t>
      </w:r>
    </w:p>
    <w:p w:rsidR="0098512E" w:rsidRPr="00BF4F0F" w:rsidRDefault="0098512E" w:rsidP="0098512E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7" w:history="1">
        <w:r w:rsidRPr="00BF4F0F">
          <w:rPr>
            <w:rStyle w:val="a4"/>
            <w:rFonts w:ascii="Arial" w:hAnsi="Arial" w:cs="Arial"/>
            <w:bCs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:rsidR="0098512E" w:rsidRPr="00BF4F0F" w:rsidRDefault="0098512E" w:rsidP="0098512E">
      <w:pPr>
        <w:pStyle w:val="a5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статистически бюра 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>информация за контакт: https://www.nsi.bg/bg/content/156/basic-page/контакти</w:t>
      </w:r>
    </w:p>
    <w:p w:rsidR="0098512E" w:rsidRPr="00BF4F0F" w:rsidRDefault="0098512E" w:rsidP="0098512E">
      <w:pPr>
        <w:rPr>
          <w:rFonts w:ascii="Arial" w:hAnsi="Arial" w:cs="Arial"/>
          <w:b/>
          <w:sz w:val="20"/>
          <w:szCs w:val="20"/>
        </w:rPr>
      </w:pPr>
    </w:p>
    <w:p w:rsidR="0098512E" w:rsidRPr="00B215F4" w:rsidRDefault="0098512E" w:rsidP="0098512E">
      <w:pPr>
        <w:rPr>
          <w:rFonts w:ascii="Arial" w:hAnsi="Arial" w:cs="Arial"/>
          <w:vanish/>
          <w:sz w:val="20"/>
          <w:szCs w:val="20"/>
        </w:rPr>
      </w:pPr>
    </w:p>
    <w:p w:rsidR="0098512E" w:rsidRDefault="0098512E" w:rsidP="0098512E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:rsidR="0098512E" w:rsidRPr="00F5407D" w:rsidRDefault="0098512E" w:rsidP="0098512E">
      <w:pPr>
        <w:rPr>
          <w:rFonts w:ascii="Arial" w:hAnsi="Arial" w:cs="Arial"/>
          <w:bCs/>
          <w:sz w:val="20"/>
          <w:szCs w:val="20"/>
        </w:rPr>
      </w:pPr>
    </w:p>
    <w:p w:rsidR="0098512E" w:rsidRDefault="0098512E" w:rsidP="0098512E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:rsidR="0098512E" w:rsidRDefault="0098512E" w:rsidP="0098512E">
      <w:pPr>
        <w:jc w:val="both"/>
        <w:rPr>
          <w:rFonts w:ascii="Arial" w:hAnsi="Arial" w:cs="Arial"/>
        </w:rPr>
      </w:pPr>
    </w:p>
    <w:p w:rsidR="009A7E39" w:rsidRPr="00EC4861" w:rsidRDefault="009A7E39" w:rsidP="0098512E">
      <w:pPr>
        <w:jc w:val="both"/>
        <w:rPr>
          <w:rFonts w:ascii="Arial" w:hAnsi="Arial" w:cs="Arial"/>
        </w:rPr>
      </w:pPr>
    </w:p>
    <w:p w:rsidR="0098512E" w:rsidRDefault="0098512E" w:rsidP="0098512E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:rsidR="009A7E39" w:rsidRDefault="009A7E39" w:rsidP="0098512E">
      <w:pPr>
        <w:rPr>
          <w:rFonts w:ascii="Arial" w:hAnsi="Arial" w:cs="Arial"/>
        </w:rPr>
      </w:pPr>
    </w:p>
    <w:p w:rsidR="0098512E" w:rsidRPr="00EC4861" w:rsidRDefault="0098512E" w:rsidP="0098512E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:rsidR="0098512E" w:rsidRPr="00EC4861" w:rsidRDefault="0098512E" w:rsidP="0098512E">
      <w:pPr>
        <w:rPr>
          <w:rFonts w:ascii="Arial" w:hAnsi="Arial" w:cs="Arial"/>
        </w:rPr>
      </w:pPr>
    </w:p>
    <w:p w:rsidR="0098512E" w:rsidRPr="00EC4861" w:rsidRDefault="0098512E" w:rsidP="0098512E">
      <w:pPr>
        <w:rPr>
          <w:rFonts w:ascii="Arial" w:hAnsi="Arial" w:cs="Arial"/>
        </w:rPr>
      </w:pPr>
    </w:p>
    <w:p w:rsidR="0098512E" w:rsidRPr="00EC4861" w:rsidRDefault="0098512E" w:rsidP="0098512E">
      <w:pPr>
        <w:rPr>
          <w:rFonts w:ascii="Arial" w:hAnsi="Arial" w:cs="Arial"/>
        </w:rPr>
      </w:pPr>
    </w:p>
    <w:p w:rsidR="00471191" w:rsidRDefault="00471191"/>
    <w:sectPr w:rsidR="004711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66" w:rsidRDefault="00EA5366" w:rsidP="0098512E">
      <w:r>
        <w:separator/>
      </w:r>
    </w:p>
  </w:endnote>
  <w:endnote w:type="continuationSeparator" w:id="0">
    <w:p w:rsidR="00EA5366" w:rsidRDefault="00EA5366" w:rsidP="0098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66" w:rsidRDefault="00EA5366" w:rsidP="0098512E">
      <w:r>
        <w:separator/>
      </w:r>
    </w:p>
  </w:footnote>
  <w:footnote w:type="continuationSeparator" w:id="0">
    <w:p w:rsidR="00EA5366" w:rsidRDefault="00EA5366" w:rsidP="0098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632" w:type="dxa"/>
      <w:tblInd w:w="-7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98512E" w:rsidRPr="009F6C55" w:rsidTr="0098512E">
      <w:trPr>
        <w:trHeight w:val="895"/>
      </w:trPr>
      <w:tc>
        <w:tcPr>
          <w:tcW w:w="1560" w:type="dxa"/>
        </w:tcPr>
        <w:p w:rsidR="0098512E" w:rsidRDefault="0098512E" w:rsidP="0098512E">
          <w:pPr>
            <w:pStyle w:val="a6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1" locked="0" layoutInCell="1" allowOverlap="1" wp14:anchorId="007C9B00" wp14:editId="4753070C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:rsidR="0098512E" w:rsidRPr="009F6C55" w:rsidRDefault="0098512E" w:rsidP="0098512E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:rsidR="0098512E" w:rsidRDefault="009851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E"/>
    <w:rsid w:val="00471191"/>
    <w:rsid w:val="0098512E"/>
    <w:rsid w:val="009A7E39"/>
    <w:rsid w:val="00E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7214"/>
  <w15:chartTrackingRefBased/>
  <w15:docId w15:val="{E2A0733B-6995-4389-BB04-F24EBB43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2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8512E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512E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8512E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98512E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table" w:styleId="a3">
    <w:name w:val="Table Grid"/>
    <w:basedOn w:val="a1"/>
    <w:uiPriority w:val="39"/>
    <w:rsid w:val="0098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512E"/>
    <w:pPr>
      <w:ind w:left="720"/>
      <w:contextualSpacing/>
    </w:pPr>
    <w:rPr>
      <w:lang w:val="en-GB"/>
    </w:rPr>
  </w:style>
  <w:style w:type="paragraph" w:styleId="a6">
    <w:name w:val="header"/>
    <w:basedOn w:val="a"/>
    <w:link w:val="a7"/>
    <w:unhideWhenUsed/>
    <w:rsid w:val="0098512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8512E"/>
  </w:style>
  <w:style w:type="paragraph" w:styleId="a8">
    <w:name w:val="footer"/>
    <w:basedOn w:val="a"/>
    <w:link w:val="a9"/>
    <w:uiPriority w:val="99"/>
    <w:unhideWhenUsed/>
    <w:rsid w:val="0098512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8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ns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2</cp:revision>
  <dcterms:created xsi:type="dcterms:W3CDTF">2020-09-23T08:07:00Z</dcterms:created>
  <dcterms:modified xsi:type="dcterms:W3CDTF">2020-09-23T08:09:00Z</dcterms:modified>
</cp:coreProperties>
</file>